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Kamil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26118D" w:rsidRPr="0026118D" w:rsidRDefault="0026118D" w:rsidP="0026118D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Sedat ABUŞOĞLU</w:t>
      </w:r>
    </w:p>
    <w:p w:rsidR="000430BB" w:rsidRPr="005E51D1" w:rsidRDefault="00461B58" w:rsidP="0026118D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Dr. </w:t>
      </w:r>
      <w:r w:rsidR="0026118D" w:rsidRPr="0026118D">
        <w:rPr>
          <w:rFonts w:ascii="Times New Roman" w:eastAsia="Times New Roman" w:hAnsi="Times New Roman"/>
          <w:iCs/>
          <w:sz w:val="24"/>
          <w:szCs w:val="24"/>
          <w:lang w:eastAsia="tr-TR"/>
        </w:rPr>
        <w:t>Üyesi Salih MAÇİN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Prof. Dr. Hülagu BARIŞKANER</w:t>
      </w:r>
    </w:p>
    <w:p w:rsidR="000430BB" w:rsidRPr="005E51D1" w:rsidRDefault="0026118D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Doç. Dr.</w:t>
      </w:r>
      <w:r w:rsidR="00C2638B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</w:t>
      </w:r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>Kemal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B03DB8">
        <w:rPr>
          <w:rFonts w:ascii="Times New Roman" w:eastAsia="Times New Roman" w:hAnsi="Times New Roman"/>
          <w:sz w:val="24"/>
          <w:szCs w:val="24"/>
          <w:lang w:eastAsia="tr-TR"/>
        </w:rPr>
        <w:t>7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23FD2">
        <w:rPr>
          <w:rFonts w:ascii="Times New Roman" w:eastAsia="Times New Roman" w:hAnsi="Times New Roman"/>
          <w:sz w:val="24"/>
          <w:szCs w:val="24"/>
          <w:lang w:eastAsia="tr-TR"/>
        </w:rPr>
        <w:t>ARALIK 2020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3</w:t>
      </w:r>
      <w:r w:rsidR="00B03DB8">
        <w:rPr>
          <w:rFonts w:ascii="Times New Roman" w:eastAsia="Times New Roman" w:hAnsi="Times New Roman"/>
          <w:sz w:val="24"/>
          <w:szCs w:val="24"/>
          <w:lang w:eastAsia="tr-TR"/>
        </w:rPr>
        <w:t>1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03DB8">
        <w:rPr>
          <w:rFonts w:ascii="Times New Roman" w:eastAsia="Times New Roman" w:hAnsi="Times New Roman"/>
          <w:sz w:val="24"/>
          <w:szCs w:val="24"/>
          <w:lang w:eastAsia="tr-TR"/>
        </w:rPr>
        <w:t xml:space="preserve">ARALIK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20</w:t>
      </w:r>
    </w:p>
    <w:p w:rsidR="00D23FD2" w:rsidRDefault="00D23FD2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3FD2" w:rsidRDefault="00D23FD2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EB363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B03DB8">
        <w:rPr>
          <w:rFonts w:ascii="Times New Roman" w:hAnsi="Times New Roman"/>
          <w:b/>
          <w:sz w:val="28"/>
          <w:szCs w:val="28"/>
        </w:rPr>
        <w:t>20</w:t>
      </w:r>
      <w:r w:rsidR="001001CB" w:rsidRPr="0095427A">
        <w:rPr>
          <w:rFonts w:ascii="Times New Roman" w:hAnsi="Times New Roman"/>
          <w:b/>
          <w:sz w:val="28"/>
          <w:szCs w:val="28"/>
        </w:rPr>
        <w:t>-20</w:t>
      </w:r>
      <w:r w:rsidR="00930D98">
        <w:rPr>
          <w:rFonts w:ascii="Times New Roman" w:hAnsi="Times New Roman"/>
          <w:b/>
          <w:sz w:val="28"/>
          <w:szCs w:val="28"/>
        </w:rPr>
        <w:t>2</w:t>
      </w:r>
      <w:r w:rsidR="00B03DB8">
        <w:rPr>
          <w:rFonts w:ascii="Times New Roman" w:hAnsi="Times New Roman"/>
          <w:b/>
          <w:sz w:val="28"/>
          <w:szCs w:val="28"/>
        </w:rPr>
        <w:t>1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sistemine özgü semptomların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hastalıklarının anamnez ve fizik muayene bulgularını, fizyopatoloji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 gelişimsel anomalilerinin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 ve hematopoetik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Hematopoezi, anemi nedenleri ve anemiye yaklaşımı (anamnez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 oluşum mekanizmalarını açıklar ve klinikle ilişkilendirir (anamnez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(anamnez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Otonom sinir sisteminde bulunan reseptörleri tanımlar ve subselüler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(öksürük, balgam çıkarma, nefes darlığı, göğüs ağrısı, hemoptizi)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hastalıklarına özgü temel anamnez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Kardiyovasküler,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maruziyet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9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27"/>
        <w:gridCol w:w="1482"/>
        <w:gridCol w:w="1520"/>
        <w:gridCol w:w="40"/>
        <w:gridCol w:w="28"/>
        <w:gridCol w:w="1472"/>
        <w:gridCol w:w="40"/>
        <w:gridCol w:w="28"/>
        <w:gridCol w:w="1512"/>
        <w:gridCol w:w="1527"/>
        <w:gridCol w:w="23"/>
      </w:tblGrid>
      <w:tr w:rsidR="000430BB" w:rsidRPr="005E51D1" w:rsidTr="00433747">
        <w:trPr>
          <w:gridAfter w:val="1"/>
          <w:wAfter w:w="23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433747">
        <w:trPr>
          <w:gridAfter w:val="1"/>
          <w:wAfter w:w="23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433747">
        <w:trPr>
          <w:gridAfter w:val="1"/>
          <w:wAfter w:w="23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8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314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10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9D3828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  <w:p w:rsidR="00AF1F72" w:rsidRPr="005E51D1" w:rsidRDefault="00AF1F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8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  <w:p w:rsidR="00AF1F72" w:rsidRPr="005E51D1" w:rsidRDefault="00AF1F7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  <w:p w:rsidR="00202DC2" w:rsidRPr="005E51D1" w:rsidRDefault="00202DC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2E3924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9D3828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  <w:p w:rsidR="00AF1F72" w:rsidRPr="005E51D1" w:rsidRDefault="00AF1F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14E72" w:rsidRPr="003C414E" w:rsidRDefault="009D3828" w:rsidP="00650C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C414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8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  <w:p w:rsidR="00202DC2" w:rsidRPr="005E51D1" w:rsidRDefault="00202DC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D3828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  <w:p w:rsidR="00D10892" w:rsidRPr="005E51D1" w:rsidRDefault="00D1089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  <w:p w:rsidR="00CA0D9F" w:rsidRPr="005E51D1" w:rsidRDefault="00CA0D9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8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D3828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  <w:p w:rsidR="00D10892" w:rsidRPr="005E51D1" w:rsidRDefault="00D1089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  <w:p w:rsidR="00CA0D9F" w:rsidRPr="005E51D1" w:rsidRDefault="00CA0D9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80" w:type="dxa"/>
            <w:gridSpan w:val="4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D3828" w:rsidRPr="005E51D1" w:rsidRDefault="009D382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3828" w:rsidRPr="005E51D1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D3828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D3828" w:rsidRPr="0030622B" w:rsidRDefault="009D3828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6" w:type="dxa"/>
            <w:gridSpan w:val="10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D3828" w:rsidRPr="0030622B" w:rsidRDefault="009D382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33747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  <w:p w:rsidR="00D10892" w:rsidRPr="005E51D1" w:rsidRDefault="00D1089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  <w:p w:rsidR="00AF1F72" w:rsidRPr="005E51D1" w:rsidRDefault="00AF1F7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  <w:p w:rsidR="00D10892" w:rsidRPr="005E51D1" w:rsidRDefault="00D1089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  <w:p w:rsidR="00AF1F72" w:rsidRPr="005E51D1" w:rsidRDefault="00AF1F7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  <w:p w:rsidR="00AF1F72" w:rsidRPr="005E51D1" w:rsidRDefault="00AF1F7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  <w:p w:rsidR="00AF1F72" w:rsidRPr="005E51D1" w:rsidRDefault="00AF1F7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  <w:p w:rsidR="00522C6D" w:rsidRPr="005E51D1" w:rsidRDefault="00522C6D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gridAfter w:val="1"/>
          <w:wAfter w:w="23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  <w:p w:rsidR="00AF1F72" w:rsidRPr="005E51D1" w:rsidRDefault="00AF1F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  <w:r w:rsidR="00D600B9"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(Pratik)</w:t>
            </w:r>
          </w:p>
          <w:p w:rsidR="00AF1F72" w:rsidRPr="00D600B9" w:rsidRDefault="00AF1F7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7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5"/>
        </w:trPr>
        <w:tc>
          <w:tcPr>
            <w:tcW w:w="90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3747" w:rsidRPr="005E51D1" w:rsidRDefault="00433747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arter hastalığı: aterom plağı, akut koroner sendromlar, stabil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Kardiyak markırlar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 kalp hastalığı ve Mİ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 kalp hastalığı ve infektif endokardit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Nefes darlığı ve ayırıcı tanısı,diğer kardiyovaskülersemptomlar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yetmezliği fizyopatolojisi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EKG’ye giriş: normal EKG, aritmilere giriş, iskemi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 ilaçlar ve glikozidler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33747" w:rsidRPr="005E51D1" w:rsidTr="0043374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 akciğer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3C704E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Kardiyovasküler sistemi </w:t>
            </w:r>
          </w:p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 nükleer tıp yöntemleri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433747" w:rsidRPr="005E51D1" w:rsidTr="00433747">
        <w:trPr>
          <w:trHeight w:val="255"/>
        </w:trPr>
        <w:tc>
          <w:tcPr>
            <w:tcW w:w="909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33747" w:rsidRPr="005E51D1" w:rsidTr="0043374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30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522C6D" w:rsidRPr="005E51D1" w:rsidRDefault="00522C6D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7"/>
        <w:gridCol w:w="13"/>
        <w:gridCol w:w="1509"/>
        <w:gridCol w:w="1521"/>
        <w:gridCol w:w="27"/>
        <w:gridCol w:w="13"/>
        <w:gridCol w:w="1500"/>
        <w:gridCol w:w="27"/>
        <w:gridCol w:w="13"/>
        <w:gridCol w:w="1540"/>
        <w:gridCol w:w="1522"/>
      </w:tblGrid>
      <w:tr w:rsidR="000430BB" w:rsidRPr="005E51D1" w:rsidTr="0043374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43374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43374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  <w:p w:rsidR="00AB542C" w:rsidRPr="005E51D1" w:rsidRDefault="00AB542C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2E3924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  <w:p w:rsidR="00AB542C" w:rsidRPr="005E51D1" w:rsidRDefault="00AB542C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 w:rsidR="00B5459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  <w:p w:rsidR="00D10892" w:rsidRPr="005E51D1" w:rsidRDefault="00D1089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  <w:p w:rsidR="00CF102A" w:rsidRPr="005E51D1" w:rsidRDefault="00CF102A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  <w:p w:rsidR="00D10892" w:rsidRPr="005E51D1" w:rsidRDefault="00D1089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2" w:type="dxa"/>
            <w:gridSpan w:val="9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33747" w:rsidRPr="0030622B" w:rsidRDefault="00433747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  <w:p w:rsidR="0080426D" w:rsidRPr="005E51D1" w:rsidRDefault="0080426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  <w:p w:rsidR="00CF102A" w:rsidRPr="005E51D1" w:rsidRDefault="00CF102A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  <w:p w:rsidR="0080426D" w:rsidRPr="005E51D1" w:rsidRDefault="0080426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  <w:p w:rsidR="00CF102A" w:rsidRPr="005E51D1" w:rsidRDefault="00CF102A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457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2E3924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33747" w:rsidRPr="0030622B" w:rsidRDefault="00433747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5E51D1" w:rsidRDefault="00433747" w:rsidP="00B5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 w:rsidR="00B54592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61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33747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433747" w:rsidRPr="00D600B9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  <w:p w:rsidR="00D600B9" w:rsidRDefault="00D600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(Pratik)</w:t>
            </w:r>
          </w:p>
          <w:p w:rsidR="003C704E" w:rsidRPr="005E51D1" w:rsidRDefault="003C704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22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3747" w:rsidRPr="005E51D1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85"/>
        </w:trPr>
        <w:tc>
          <w:tcPr>
            <w:tcW w:w="60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3747" w:rsidRPr="005E51D1" w:rsidRDefault="00433747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747" w:rsidRPr="005E51D1" w:rsidRDefault="00433747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Dolaşım sisteminin doğumsal anomalileri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Kronik interstisyel akciğer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yolu enf. ve pnömoniler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441889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441889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441889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441889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CEBECİ</w:t>
            </w:r>
          </w:p>
        </w:tc>
      </w:tr>
      <w:tr w:rsidR="00433747" w:rsidRPr="00BB21CB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B1141C" w:rsidRDefault="00433747" w:rsidP="00B114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BB21CB" w:rsidRDefault="00433747" w:rsidP="00B1141C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B1141C" w:rsidRDefault="00433747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B1141C" w:rsidRDefault="00433747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33747" w:rsidRPr="00BB21CB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BF3761" w:rsidRDefault="00433747" w:rsidP="007A66C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7A66C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İnfektif endokardit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877832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433747" w:rsidRPr="00BB21CB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BF3761" w:rsidRDefault="00433747" w:rsidP="007A66C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7A66C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Miyokardit, perikardit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877832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7A6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lezyonları ve nazofarinks karsinomu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EA27E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temel fizyopatolojik süreçler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F06E1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R. ERGÜN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Antikoagülan, antitrombositik, trombolitik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 hastalıklara genetik yaklaşım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Plevra ve mediasten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 infeksiyon ve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EA27E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temel semptomlar ve anamnez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433747" w:rsidRPr="005E51D1" w:rsidTr="0043374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433747" w:rsidRPr="005E51D1" w:rsidTr="00433747">
        <w:trPr>
          <w:trHeight w:val="255"/>
        </w:trPr>
        <w:tc>
          <w:tcPr>
            <w:tcW w:w="909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9D3828">
            <w:pPr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33747" w:rsidRPr="005E51D1" w:rsidTr="00433747">
        <w:trPr>
          <w:trHeight w:val="255"/>
        </w:trPr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33747" w:rsidRPr="005E51D1" w:rsidRDefault="0043374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61B58" w:rsidRPr="005E51D1" w:rsidRDefault="00461B58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3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15"/>
        <w:gridCol w:w="39"/>
        <w:gridCol w:w="1486"/>
        <w:gridCol w:w="15"/>
        <w:gridCol w:w="39"/>
        <w:gridCol w:w="1540"/>
        <w:gridCol w:w="1520"/>
        <w:gridCol w:w="40"/>
      </w:tblGrid>
      <w:tr w:rsidR="000430BB" w:rsidRPr="005E51D1" w:rsidTr="000D246E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0D246E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D246E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21</w:t>
            </w:r>
            <w:r w:rsidR="00D546BD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24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25</w:t>
            </w:r>
            <w:r w:rsidR="007A568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  <w:p w:rsidR="004A4E4F" w:rsidRPr="005E51D1" w:rsidRDefault="004A4E4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  <w:p w:rsidR="004A4E4F" w:rsidRPr="005E51D1" w:rsidRDefault="004A4E4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  <w:p w:rsidR="004A4E4F" w:rsidRPr="005E51D1" w:rsidRDefault="004A4E4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  <w:p w:rsidR="004A4E4F" w:rsidRPr="005E51D1" w:rsidRDefault="004A4E4F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10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34C0E" w:rsidRPr="0030622B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  <w:p w:rsidR="002A655D" w:rsidRPr="005E51D1" w:rsidRDefault="002A655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  <w:p w:rsidR="002E4745" w:rsidRPr="005E51D1" w:rsidRDefault="002E4745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  <w:p w:rsidR="002A655D" w:rsidRPr="005E51D1" w:rsidRDefault="002A655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  <w:p w:rsidR="00C17520" w:rsidRPr="005E51D1" w:rsidRDefault="00C17520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5E51D1" w:rsidRDefault="00934C0E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934C0E" w:rsidRPr="0030622B" w:rsidRDefault="00934C0E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  <w:p w:rsidR="009C4727" w:rsidRPr="005E51D1" w:rsidRDefault="009C4727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D600B9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D600B9" w:rsidRPr="00D600B9" w:rsidRDefault="00D600B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(Pratik)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34C0E" w:rsidRPr="00D600B9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  <w:p w:rsidR="00D600B9" w:rsidRDefault="00D600B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(Pratik)</w:t>
            </w:r>
          </w:p>
          <w:p w:rsidR="00DD2E5E" w:rsidRPr="00D600B9" w:rsidRDefault="00DD2E5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34C0E" w:rsidRPr="002E3924" w:rsidRDefault="00934C0E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gridAfter w:val="1"/>
          <w:wAfter w:w="40" w:type="dxa"/>
          <w:trHeight w:val="285"/>
        </w:trPr>
        <w:tc>
          <w:tcPr>
            <w:tcW w:w="60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 vazodilatatörler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 ilaçlar, ekspektoranlar, mukolitik ve surfaktanlar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doğumsal anomalileri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 ve infeksiyonları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 kompleks ve diğer yavaş üreyen Mycobacterium’lar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non-neoplastik hastalıkları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EA27E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 ve sekonder hemostaz, fibrinolizis, peteşi, purpura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SAYIN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BAĞCI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Mikroanjiopatik hemolitik anemiler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BAĞCI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 ve hematopoetik neoplastik hastalıklar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EA27E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 ve boyun doğumsal anomalileri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 (kan yapımı)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BAĞCI</w:t>
            </w:r>
          </w:p>
        </w:tc>
      </w:tr>
      <w:tr w:rsidR="000D246E" w:rsidRPr="005E51D1" w:rsidTr="003C704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D246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90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EA27E5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90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934C0E" w:rsidRPr="005E51D1" w:rsidTr="000D246E">
        <w:trPr>
          <w:gridAfter w:val="1"/>
          <w:wAfter w:w="40" w:type="dxa"/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4C0E" w:rsidRPr="005E51D1" w:rsidRDefault="00934C0E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ve dolaşım sistemi hastalıklarında anamnez, fizik muayene ve semptomlar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Pr="005E51D1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1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86"/>
        <w:gridCol w:w="95"/>
        <w:gridCol w:w="28"/>
        <w:gridCol w:w="1482"/>
        <w:gridCol w:w="1560"/>
        <w:gridCol w:w="27"/>
        <w:gridCol w:w="68"/>
        <w:gridCol w:w="1445"/>
        <w:gridCol w:w="27"/>
        <w:gridCol w:w="68"/>
        <w:gridCol w:w="1445"/>
        <w:gridCol w:w="1560"/>
      </w:tblGrid>
      <w:tr w:rsidR="000430BB" w:rsidRPr="005E51D1" w:rsidTr="003317D3">
        <w:trPr>
          <w:trHeight w:val="270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1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3317D3">
        <w:trPr>
          <w:trHeight w:val="270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1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3317D3">
        <w:trPr>
          <w:trHeight w:val="270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03DB8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D23FD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 2020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B03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  <w:p w:rsidR="0080426D" w:rsidRPr="00BF3761" w:rsidRDefault="0080426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2E3924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  <w:p w:rsidR="0080426D" w:rsidRPr="00BF3761" w:rsidRDefault="0080426D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10" w:type="dxa"/>
            <w:gridSpan w:val="10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C44A8" w:rsidRPr="0030622B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  <w:p w:rsidR="002E4745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  <w:p w:rsidR="00DD2E5E" w:rsidRPr="005E51D1" w:rsidRDefault="00DD2E5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  <w:p w:rsidR="009B26B2" w:rsidRPr="005E51D1" w:rsidRDefault="009B26B2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D600B9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  <w:p w:rsidR="00D600B9" w:rsidRPr="00D600B9" w:rsidRDefault="00D600B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(Pratik)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4"/>
        </w:trPr>
        <w:tc>
          <w:tcPr>
            <w:tcW w:w="138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2C44A8" w:rsidRPr="0030622B" w:rsidRDefault="002C44A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  <w:hideMark/>
          </w:tcPr>
          <w:p w:rsidR="002C44A8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  <w:p w:rsidR="002E4745" w:rsidRPr="005E51D1" w:rsidRDefault="002E4745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  <w:p w:rsidR="00AE0BB9" w:rsidRPr="005E51D1" w:rsidRDefault="00AE0BB9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5E51D1" w:rsidRDefault="002C44A8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40" w:type="dxa"/>
            <w:gridSpan w:val="3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C44A8" w:rsidRPr="00D600B9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  <w:p w:rsidR="00D600B9" w:rsidRDefault="00D600B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600B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(Pratik)</w:t>
            </w:r>
          </w:p>
          <w:p w:rsidR="00DD2E5E" w:rsidRPr="00D600B9" w:rsidRDefault="00DD2E5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(Senkron ders)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2C44A8" w:rsidRPr="005E51D1" w:rsidTr="003317D3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44A8" w:rsidRPr="005E51D1" w:rsidRDefault="002C44A8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4A8" w:rsidRPr="005E51D1" w:rsidRDefault="002C44A8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D246E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 hastalıklar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BAĞCI</w:t>
            </w:r>
          </w:p>
        </w:tc>
      </w:tr>
      <w:tr w:rsidR="000D246E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D246E" w:rsidRPr="005E51D1" w:rsidRDefault="000D246E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 immün yetmezlik has.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 ve litik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SAYIN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 ve litik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 risk etmenleri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Hematolojik ve solid tümörlere genetik yaklaşım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 aracılı hasar mekanizmaları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SAYIN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2E4745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SAYIN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 hastalıklar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BF376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Yenidoğan solunum sıkıntısı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877832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SOYLU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BF376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Doğumsal metabolik hastalıklara yaklaşım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877832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KONAK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 reddi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3317D3" w:rsidRPr="005E51D1" w:rsidTr="003317D3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2C44A8" w:rsidRPr="005E51D1" w:rsidTr="003317D3">
        <w:trPr>
          <w:trHeight w:val="255"/>
        </w:trPr>
        <w:tc>
          <w:tcPr>
            <w:tcW w:w="909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2C44A8" w:rsidRPr="005E51D1" w:rsidTr="003317D3">
        <w:trPr>
          <w:trHeight w:val="255"/>
        </w:trPr>
        <w:tc>
          <w:tcPr>
            <w:tcW w:w="1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4A8" w:rsidRPr="005E51D1" w:rsidRDefault="002C44A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4A8" w:rsidRPr="005E51D1" w:rsidRDefault="002C44A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 ve hematopoetik hastalıkların patolojisi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44A8" w:rsidRPr="005E51D1" w:rsidRDefault="002C44A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3317D3" w:rsidRPr="005E51D1" w:rsidTr="003317D3">
        <w:trPr>
          <w:trHeight w:val="255"/>
        </w:trPr>
        <w:tc>
          <w:tcPr>
            <w:tcW w:w="1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17D3" w:rsidRPr="005E51D1" w:rsidRDefault="003317D3" w:rsidP="003C7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sectPr w:rsidR="000430BB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/>
  <w:rsids>
    <w:rsidRoot w:val="000430BB"/>
    <w:rsid w:val="00000427"/>
    <w:rsid w:val="0002498F"/>
    <w:rsid w:val="000430BB"/>
    <w:rsid w:val="000678D8"/>
    <w:rsid w:val="00076564"/>
    <w:rsid w:val="000D246E"/>
    <w:rsid w:val="000D711D"/>
    <w:rsid w:val="000D7D82"/>
    <w:rsid w:val="000E2A9F"/>
    <w:rsid w:val="001001CB"/>
    <w:rsid w:val="0010628E"/>
    <w:rsid w:val="00106A89"/>
    <w:rsid w:val="00117B9E"/>
    <w:rsid w:val="001266EE"/>
    <w:rsid w:val="001405A4"/>
    <w:rsid w:val="00140EDA"/>
    <w:rsid w:val="00142D27"/>
    <w:rsid w:val="00152734"/>
    <w:rsid w:val="001825C3"/>
    <w:rsid w:val="0019753A"/>
    <w:rsid w:val="001B219F"/>
    <w:rsid w:val="001D61C7"/>
    <w:rsid w:val="001E1685"/>
    <w:rsid w:val="001E4BB5"/>
    <w:rsid w:val="001F2B84"/>
    <w:rsid w:val="001F47F9"/>
    <w:rsid w:val="00201BE7"/>
    <w:rsid w:val="00202DC2"/>
    <w:rsid w:val="002113DA"/>
    <w:rsid w:val="00212C14"/>
    <w:rsid w:val="00221664"/>
    <w:rsid w:val="002218A8"/>
    <w:rsid w:val="002367C3"/>
    <w:rsid w:val="002561F8"/>
    <w:rsid w:val="0025672D"/>
    <w:rsid w:val="0026118D"/>
    <w:rsid w:val="002661B9"/>
    <w:rsid w:val="00266679"/>
    <w:rsid w:val="002A655D"/>
    <w:rsid w:val="002C44A8"/>
    <w:rsid w:val="002E3924"/>
    <w:rsid w:val="002E4745"/>
    <w:rsid w:val="002E7E77"/>
    <w:rsid w:val="003009D9"/>
    <w:rsid w:val="0030622B"/>
    <w:rsid w:val="003148F9"/>
    <w:rsid w:val="003317D3"/>
    <w:rsid w:val="0034694F"/>
    <w:rsid w:val="003549FE"/>
    <w:rsid w:val="0038775D"/>
    <w:rsid w:val="00387DC9"/>
    <w:rsid w:val="00395A7D"/>
    <w:rsid w:val="003B38EE"/>
    <w:rsid w:val="003B4932"/>
    <w:rsid w:val="003C414E"/>
    <w:rsid w:val="003C704E"/>
    <w:rsid w:val="003E41F3"/>
    <w:rsid w:val="003F1ECB"/>
    <w:rsid w:val="003F703C"/>
    <w:rsid w:val="00400012"/>
    <w:rsid w:val="00415839"/>
    <w:rsid w:val="00430612"/>
    <w:rsid w:val="004314C1"/>
    <w:rsid w:val="00433747"/>
    <w:rsid w:val="0043413C"/>
    <w:rsid w:val="00441889"/>
    <w:rsid w:val="00457C5E"/>
    <w:rsid w:val="00461B58"/>
    <w:rsid w:val="0048550B"/>
    <w:rsid w:val="004A4E4F"/>
    <w:rsid w:val="004A6C7B"/>
    <w:rsid w:val="004C235B"/>
    <w:rsid w:val="004D7926"/>
    <w:rsid w:val="004F32C6"/>
    <w:rsid w:val="004F5F20"/>
    <w:rsid w:val="00502439"/>
    <w:rsid w:val="00522C6D"/>
    <w:rsid w:val="00531A81"/>
    <w:rsid w:val="00541C21"/>
    <w:rsid w:val="00584ABB"/>
    <w:rsid w:val="005C0BE6"/>
    <w:rsid w:val="005C5ADB"/>
    <w:rsid w:val="005E51D1"/>
    <w:rsid w:val="005F11E6"/>
    <w:rsid w:val="00605EEC"/>
    <w:rsid w:val="00617972"/>
    <w:rsid w:val="006272A3"/>
    <w:rsid w:val="00650C95"/>
    <w:rsid w:val="00655FDF"/>
    <w:rsid w:val="00695C02"/>
    <w:rsid w:val="006A1BDC"/>
    <w:rsid w:val="006C6A95"/>
    <w:rsid w:val="006D02BA"/>
    <w:rsid w:val="006D49BE"/>
    <w:rsid w:val="006D7206"/>
    <w:rsid w:val="006E28FF"/>
    <w:rsid w:val="006F1522"/>
    <w:rsid w:val="006F326A"/>
    <w:rsid w:val="006F3E78"/>
    <w:rsid w:val="00716ADE"/>
    <w:rsid w:val="00735AEA"/>
    <w:rsid w:val="0073771E"/>
    <w:rsid w:val="00760777"/>
    <w:rsid w:val="00762FCD"/>
    <w:rsid w:val="0078329C"/>
    <w:rsid w:val="0079453F"/>
    <w:rsid w:val="00795850"/>
    <w:rsid w:val="007A50D6"/>
    <w:rsid w:val="007A568B"/>
    <w:rsid w:val="007A66CE"/>
    <w:rsid w:val="007B4538"/>
    <w:rsid w:val="007C043D"/>
    <w:rsid w:val="007C7E12"/>
    <w:rsid w:val="007D3647"/>
    <w:rsid w:val="007E40E1"/>
    <w:rsid w:val="008018C5"/>
    <w:rsid w:val="0080426D"/>
    <w:rsid w:val="008223E7"/>
    <w:rsid w:val="00831437"/>
    <w:rsid w:val="00842579"/>
    <w:rsid w:val="0086192C"/>
    <w:rsid w:val="008640B2"/>
    <w:rsid w:val="008714EC"/>
    <w:rsid w:val="00877832"/>
    <w:rsid w:val="008918A1"/>
    <w:rsid w:val="008A5297"/>
    <w:rsid w:val="008A591E"/>
    <w:rsid w:val="008C0D8E"/>
    <w:rsid w:val="008C0F67"/>
    <w:rsid w:val="008E64A2"/>
    <w:rsid w:val="009020A5"/>
    <w:rsid w:val="00930D98"/>
    <w:rsid w:val="00934C0E"/>
    <w:rsid w:val="00936E29"/>
    <w:rsid w:val="00940C03"/>
    <w:rsid w:val="009454DD"/>
    <w:rsid w:val="00946CFB"/>
    <w:rsid w:val="00971A82"/>
    <w:rsid w:val="00990345"/>
    <w:rsid w:val="009927C4"/>
    <w:rsid w:val="0099323C"/>
    <w:rsid w:val="009B26B2"/>
    <w:rsid w:val="009C4727"/>
    <w:rsid w:val="009C5F8D"/>
    <w:rsid w:val="009D3828"/>
    <w:rsid w:val="009E2507"/>
    <w:rsid w:val="009F1CBB"/>
    <w:rsid w:val="009F6B0A"/>
    <w:rsid w:val="00A07215"/>
    <w:rsid w:val="00A11E37"/>
    <w:rsid w:val="00A1351F"/>
    <w:rsid w:val="00A3303B"/>
    <w:rsid w:val="00A60C19"/>
    <w:rsid w:val="00A66ABF"/>
    <w:rsid w:val="00A94C28"/>
    <w:rsid w:val="00A96132"/>
    <w:rsid w:val="00AA55E5"/>
    <w:rsid w:val="00AB542C"/>
    <w:rsid w:val="00AB62AB"/>
    <w:rsid w:val="00AC34F1"/>
    <w:rsid w:val="00AD4B2B"/>
    <w:rsid w:val="00AE0BB9"/>
    <w:rsid w:val="00AF1F72"/>
    <w:rsid w:val="00AF4EBF"/>
    <w:rsid w:val="00B03DB8"/>
    <w:rsid w:val="00B1141C"/>
    <w:rsid w:val="00B13454"/>
    <w:rsid w:val="00B221DE"/>
    <w:rsid w:val="00B4654A"/>
    <w:rsid w:val="00B46CA8"/>
    <w:rsid w:val="00B5274E"/>
    <w:rsid w:val="00B54592"/>
    <w:rsid w:val="00B80ACC"/>
    <w:rsid w:val="00B85988"/>
    <w:rsid w:val="00BF3761"/>
    <w:rsid w:val="00C013B2"/>
    <w:rsid w:val="00C11399"/>
    <w:rsid w:val="00C17520"/>
    <w:rsid w:val="00C23673"/>
    <w:rsid w:val="00C23DD3"/>
    <w:rsid w:val="00C2638B"/>
    <w:rsid w:val="00C43389"/>
    <w:rsid w:val="00C62AB7"/>
    <w:rsid w:val="00C733E8"/>
    <w:rsid w:val="00C831CD"/>
    <w:rsid w:val="00C867C3"/>
    <w:rsid w:val="00C95A7C"/>
    <w:rsid w:val="00CA0D9F"/>
    <w:rsid w:val="00CB5AD7"/>
    <w:rsid w:val="00CD1562"/>
    <w:rsid w:val="00CD1FF5"/>
    <w:rsid w:val="00CE1992"/>
    <w:rsid w:val="00CE795F"/>
    <w:rsid w:val="00CF102A"/>
    <w:rsid w:val="00CF4778"/>
    <w:rsid w:val="00D05F91"/>
    <w:rsid w:val="00D10892"/>
    <w:rsid w:val="00D13646"/>
    <w:rsid w:val="00D13A6A"/>
    <w:rsid w:val="00D1607F"/>
    <w:rsid w:val="00D23FD2"/>
    <w:rsid w:val="00D27487"/>
    <w:rsid w:val="00D3059E"/>
    <w:rsid w:val="00D546BD"/>
    <w:rsid w:val="00D600B9"/>
    <w:rsid w:val="00D6388B"/>
    <w:rsid w:val="00D67382"/>
    <w:rsid w:val="00D87CE3"/>
    <w:rsid w:val="00DB7642"/>
    <w:rsid w:val="00DC558E"/>
    <w:rsid w:val="00DD2E5E"/>
    <w:rsid w:val="00DD30C3"/>
    <w:rsid w:val="00DE0DCA"/>
    <w:rsid w:val="00DE4343"/>
    <w:rsid w:val="00E04A9F"/>
    <w:rsid w:val="00E06243"/>
    <w:rsid w:val="00E21DF0"/>
    <w:rsid w:val="00E2224C"/>
    <w:rsid w:val="00E40902"/>
    <w:rsid w:val="00E41D4C"/>
    <w:rsid w:val="00E5337F"/>
    <w:rsid w:val="00E57668"/>
    <w:rsid w:val="00E57F85"/>
    <w:rsid w:val="00E60C26"/>
    <w:rsid w:val="00E617FF"/>
    <w:rsid w:val="00E7647E"/>
    <w:rsid w:val="00E7674B"/>
    <w:rsid w:val="00E76C7D"/>
    <w:rsid w:val="00EA27E5"/>
    <w:rsid w:val="00EA5C74"/>
    <w:rsid w:val="00EB363C"/>
    <w:rsid w:val="00ED0278"/>
    <w:rsid w:val="00EE1C98"/>
    <w:rsid w:val="00EE4649"/>
    <w:rsid w:val="00EE7555"/>
    <w:rsid w:val="00EF1F8E"/>
    <w:rsid w:val="00F04E1F"/>
    <w:rsid w:val="00F06E1D"/>
    <w:rsid w:val="00F14E72"/>
    <w:rsid w:val="00F372AA"/>
    <w:rsid w:val="00F3739E"/>
    <w:rsid w:val="00F4774E"/>
    <w:rsid w:val="00F672D8"/>
    <w:rsid w:val="00F75362"/>
    <w:rsid w:val="00F81080"/>
    <w:rsid w:val="00F81F72"/>
    <w:rsid w:val="00F9704C"/>
    <w:rsid w:val="00FA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2020-12-30T07:51:00Z</dcterms:created>
  <dcterms:modified xsi:type="dcterms:W3CDTF">2020-12-30T07:51:00Z</dcterms:modified>
</cp:coreProperties>
</file>